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2F88" w14:textId="77777777" w:rsidR="00764FCB" w:rsidRPr="005A3E3C" w:rsidRDefault="00764FCB" w:rsidP="002D0998">
      <w:pPr>
        <w:spacing w:line="23" w:lineRule="atLeast"/>
        <w:jc w:val="both"/>
        <w:outlineLvl w:val="0"/>
        <w:rPr>
          <w:rFonts w:ascii="Arial" w:hAnsi="Arial" w:cs="Arial"/>
          <w:i/>
        </w:rPr>
      </w:pPr>
      <w:r w:rsidRPr="005A3E3C">
        <w:rPr>
          <w:rFonts w:ascii="Arial" w:hAnsi="Arial" w:cs="Arial"/>
          <w:i/>
        </w:rPr>
        <w:t>Absender</w:t>
      </w:r>
    </w:p>
    <w:p w14:paraId="7DAA67B8" w14:textId="77777777" w:rsidR="00764FCB" w:rsidRPr="005A3E3C" w:rsidRDefault="00764FCB" w:rsidP="002D0998">
      <w:pPr>
        <w:spacing w:line="23" w:lineRule="atLeast"/>
        <w:jc w:val="both"/>
        <w:rPr>
          <w:rFonts w:ascii="Arial" w:hAnsi="Arial" w:cs="Arial"/>
        </w:rPr>
      </w:pPr>
    </w:p>
    <w:p w14:paraId="0D59EC97" w14:textId="77777777" w:rsidR="00764FCB" w:rsidRPr="005A3E3C" w:rsidRDefault="00764FCB" w:rsidP="002D0998">
      <w:pPr>
        <w:spacing w:line="23" w:lineRule="atLeast"/>
        <w:jc w:val="both"/>
        <w:rPr>
          <w:rFonts w:ascii="Arial" w:hAnsi="Arial" w:cs="Arial"/>
        </w:rPr>
      </w:pPr>
    </w:p>
    <w:p w14:paraId="4DD62250" w14:textId="77777777" w:rsidR="00764FCB" w:rsidRPr="005A3E3C" w:rsidRDefault="00764FCB" w:rsidP="002D0998">
      <w:pPr>
        <w:spacing w:line="23" w:lineRule="atLeast"/>
        <w:jc w:val="both"/>
        <w:rPr>
          <w:rFonts w:ascii="Arial" w:hAnsi="Arial" w:cs="Arial"/>
        </w:rPr>
      </w:pPr>
    </w:p>
    <w:p w14:paraId="2AEF3F84" w14:textId="77777777" w:rsidR="00764FCB" w:rsidRPr="005A3E3C" w:rsidRDefault="00764FCB" w:rsidP="002D0998">
      <w:pPr>
        <w:spacing w:line="23" w:lineRule="atLeast"/>
        <w:jc w:val="both"/>
        <w:rPr>
          <w:rFonts w:ascii="Arial" w:hAnsi="Arial" w:cs="Arial"/>
        </w:rPr>
      </w:pPr>
    </w:p>
    <w:p w14:paraId="3764665F" w14:textId="77777777" w:rsidR="00764FCB" w:rsidRPr="005A3E3C" w:rsidRDefault="00764FCB" w:rsidP="002D0998">
      <w:pPr>
        <w:spacing w:line="23" w:lineRule="atLeast"/>
        <w:jc w:val="center"/>
        <w:outlineLvl w:val="0"/>
        <w:rPr>
          <w:rFonts w:ascii="Arial" w:hAnsi="Arial" w:cs="Arial"/>
          <w:b/>
        </w:rPr>
      </w:pPr>
      <w:r w:rsidRPr="005A3E3C">
        <w:rPr>
          <w:rFonts w:ascii="Arial" w:hAnsi="Arial" w:cs="Arial"/>
          <w:b/>
        </w:rPr>
        <w:t>Musterantrag</w:t>
      </w:r>
      <w:r w:rsidR="009079B5" w:rsidRPr="005A3E3C">
        <w:rPr>
          <w:rFonts w:ascii="Arial" w:hAnsi="Arial" w:cs="Arial"/>
          <w:b/>
        </w:rPr>
        <w:t>/</w:t>
      </w:r>
      <w:r w:rsidR="00401EA0" w:rsidRPr="005A3E3C">
        <w:rPr>
          <w:rFonts w:ascii="Arial" w:hAnsi="Arial" w:cs="Arial"/>
          <w:b/>
        </w:rPr>
        <w:t>Widerspruch</w:t>
      </w:r>
    </w:p>
    <w:p w14:paraId="21B825ED" w14:textId="77777777" w:rsidR="00764FCB" w:rsidRPr="005A3E3C" w:rsidRDefault="00764FCB" w:rsidP="002D0998">
      <w:pPr>
        <w:spacing w:line="23" w:lineRule="atLeast"/>
        <w:jc w:val="both"/>
        <w:rPr>
          <w:rFonts w:ascii="Arial" w:hAnsi="Arial" w:cs="Arial"/>
        </w:rPr>
      </w:pPr>
    </w:p>
    <w:p w14:paraId="3093BFA7" w14:textId="77777777" w:rsidR="00764FCB" w:rsidRPr="005A3E3C" w:rsidRDefault="00764FCB" w:rsidP="002D0998">
      <w:pPr>
        <w:spacing w:line="23" w:lineRule="atLeast"/>
        <w:jc w:val="both"/>
        <w:rPr>
          <w:rFonts w:ascii="Arial" w:hAnsi="Arial" w:cs="Arial"/>
        </w:rPr>
      </w:pPr>
    </w:p>
    <w:p w14:paraId="2F2C393E" w14:textId="77777777" w:rsidR="00764FCB" w:rsidRPr="005A3E3C" w:rsidRDefault="00764FCB" w:rsidP="002D0998">
      <w:pPr>
        <w:spacing w:line="23" w:lineRule="atLeast"/>
        <w:jc w:val="both"/>
        <w:outlineLvl w:val="0"/>
        <w:rPr>
          <w:rFonts w:ascii="Arial" w:hAnsi="Arial" w:cs="Arial"/>
        </w:rPr>
      </w:pPr>
      <w:r w:rsidRPr="005A3E3C">
        <w:rPr>
          <w:rFonts w:ascii="Arial" w:hAnsi="Arial" w:cs="Arial"/>
        </w:rPr>
        <w:t>An die</w:t>
      </w:r>
    </w:p>
    <w:p w14:paraId="4E9CD59E" w14:textId="77777777" w:rsidR="00764FCB" w:rsidRPr="005A3E3C" w:rsidRDefault="00764FCB" w:rsidP="002D0998">
      <w:pPr>
        <w:spacing w:line="23" w:lineRule="atLeast"/>
        <w:jc w:val="both"/>
        <w:rPr>
          <w:rFonts w:ascii="Arial" w:hAnsi="Arial" w:cs="Arial"/>
          <w:i/>
        </w:rPr>
      </w:pPr>
      <w:r w:rsidRPr="005A3E3C">
        <w:rPr>
          <w:rFonts w:ascii="Arial" w:hAnsi="Arial" w:cs="Arial"/>
          <w:i/>
        </w:rPr>
        <w:t xml:space="preserve">zuständige Bezügestelle (LBV etc.; Adressat je </w:t>
      </w:r>
      <w:r w:rsidR="006E40B6" w:rsidRPr="005A3E3C">
        <w:rPr>
          <w:rFonts w:ascii="Arial" w:hAnsi="Arial" w:cs="Arial"/>
          <w:i/>
        </w:rPr>
        <w:t>nach Dienstherrn</w:t>
      </w:r>
      <w:r w:rsidRPr="005A3E3C">
        <w:rPr>
          <w:rFonts w:ascii="Arial" w:hAnsi="Arial" w:cs="Arial"/>
          <w:i/>
        </w:rPr>
        <w:t xml:space="preserve"> anpassen!)</w:t>
      </w:r>
    </w:p>
    <w:p w14:paraId="71BBDCEC" w14:textId="77777777" w:rsidR="00764FCB" w:rsidRPr="005A3E3C" w:rsidRDefault="00764FCB" w:rsidP="002D0998">
      <w:pPr>
        <w:spacing w:line="23" w:lineRule="atLeast"/>
        <w:jc w:val="both"/>
        <w:rPr>
          <w:rFonts w:ascii="Arial" w:hAnsi="Arial" w:cs="Arial"/>
        </w:rPr>
      </w:pPr>
    </w:p>
    <w:p w14:paraId="4F17315C" w14:textId="77777777" w:rsidR="00764FCB" w:rsidRPr="005A3E3C" w:rsidRDefault="009F6BE8" w:rsidP="002D0998">
      <w:pPr>
        <w:spacing w:line="23" w:lineRule="atLeast"/>
        <w:jc w:val="both"/>
        <w:rPr>
          <w:rFonts w:ascii="Arial" w:hAnsi="Arial" w:cs="Arial"/>
          <w:i/>
        </w:rPr>
      </w:pPr>
      <w:r w:rsidRPr="005A3E3C">
        <w:rPr>
          <w:rFonts w:ascii="Arial" w:hAnsi="Arial" w:cs="Arial"/>
          <w:i/>
        </w:rPr>
        <w:tab/>
      </w:r>
      <w:r w:rsidRPr="005A3E3C">
        <w:rPr>
          <w:rFonts w:ascii="Arial" w:hAnsi="Arial" w:cs="Arial"/>
          <w:i/>
        </w:rPr>
        <w:tab/>
      </w:r>
      <w:r w:rsidRPr="005A3E3C">
        <w:rPr>
          <w:rFonts w:ascii="Arial" w:hAnsi="Arial" w:cs="Arial"/>
          <w:i/>
        </w:rPr>
        <w:tab/>
      </w:r>
      <w:r w:rsidRPr="005A3E3C">
        <w:rPr>
          <w:rFonts w:ascii="Arial" w:hAnsi="Arial" w:cs="Arial"/>
          <w:i/>
        </w:rPr>
        <w:tab/>
      </w:r>
      <w:r w:rsidRPr="005A3E3C">
        <w:rPr>
          <w:rFonts w:ascii="Arial" w:hAnsi="Arial" w:cs="Arial"/>
          <w:i/>
        </w:rPr>
        <w:tab/>
      </w:r>
      <w:r w:rsidRPr="005A3E3C">
        <w:rPr>
          <w:rFonts w:ascii="Arial" w:hAnsi="Arial" w:cs="Arial"/>
          <w:i/>
        </w:rPr>
        <w:tab/>
      </w:r>
      <w:r w:rsidRPr="005A3E3C">
        <w:rPr>
          <w:rFonts w:ascii="Arial" w:hAnsi="Arial" w:cs="Arial"/>
          <w:i/>
        </w:rPr>
        <w:tab/>
      </w:r>
      <w:r w:rsidRPr="005A3E3C">
        <w:rPr>
          <w:rFonts w:ascii="Arial" w:hAnsi="Arial" w:cs="Arial"/>
          <w:i/>
        </w:rPr>
        <w:tab/>
      </w:r>
      <w:r w:rsidRPr="005A3E3C">
        <w:rPr>
          <w:rFonts w:ascii="Arial" w:hAnsi="Arial" w:cs="Arial"/>
          <w:i/>
        </w:rPr>
        <w:tab/>
      </w:r>
      <w:r w:rsidRPr="005A3E3C">
        <w:rPr>
          <w:rFonts w:ascii="Arial" w:hAnsi="Arial" w:cs="Arial"/>
          <w:i/>
        </w:rPr>
        <w:tab/>
      </w:r>
      <w:r w:rsidRPr="005A3E3C">
        <w:rPr>
          <w:rFonts w:ascii="Arial" w:hAnsi="Arial" w:cs="Arial"/>
          <w:i/>
        </w:rPr>
        <w:tab/>
      </w:r>
      <w:r w:rsidR="00764FCB" w:rsidRPr="005A3E3C">
        <w:rPr>
          <w:rFonts w:ascii="Arial" w:hAnsi="Arial" w:cs="Arial"/>
          <w:i/>
        </w:rPr>
        <w:t>Datum</w:t>
      </w:r>
    </w:p>
    <w:p w14:paraId="47CD785A" w14:textId="77777777" w:rsidR="00764FCB" w:rsidRPr="005A3E3C" w:rsidRDefault="00764FCB" w:rsidP="002D0998">
      <w:pPr>
        <w:spacing w:line="23" w:lineRule="atLeast"/>
        <w:jc w:val="both"/>
        <w:rPr>
          <w:rFonts w:ascii="Arial" w:hAnsi="Arial" w:cs="Arial"/>
        </w:rPr>
      </w:pPr>
    </w:p>
    <w:p w14:paraId="308EFE0C" w14:textId="77777777" w:rsidR="00764FCB" w:rsidRPr="005A3E3C" w:rsidRDefault="00764FCB" w:rsidP="002D0998">
      <w:pPr>
        <w:spacing w:line="23" w:lineRule="atLeast"/>
        <w:jc w:val="both"/>
        <w:rPr>
          <w:rFonts w:ascii="Arial" w:hAnsi="Arial" w:cs="Arial"/>
        </w:rPr>
      </w:pPr>
      <w:r w:rsidRPr="005A3E3C">
        <w:rPr>
          <w:rFonts w:ascii="Arial" w:hAnsi="Arial" w:cs="Arial"/>
        </w:rPr>
        <w:t>Person</w:t>
      </w:r>
      <w:r w:rsidR="001B53F1" w:rsidRPr="005A3E3C">
        <w:rPr>
          <w:rFonts w:ascii="Arial" w:hAnsi="Arial" w:cs="Arial"/>
        </w:rPr>
        <w:t>alnummer: …………………………………………………</w:t>
      </w:r>
    </w:p>
    <w:p w14:paraId="78B4D4AB" w14:textId="77777777" w:rsidR="005A3E3C" w:rsidRDefault="005A3E3C" w:rsidP="002D0998">
      <w:pPr>
        <w:spacing w:line="23" w:lineRule="atLeast"/>
        <w:jc w:val="both"/>
        <w:outlineLvl w:val="0"/>
        <w:rPr>
          <w:rFonts w:ascii="Arial" w:hAnsi="Arial" w:cs="Arial"/>
          <w:b/>
        </w:rPr>
      </w:pPr>
    </w:p>
    <w:p w14:paraId="4C4F9ACF" w14:textId="77777777" w:rsidR="005A3E3C" w:rsidRDefault="005A3E3C" w:rsidP="002D0998">
      <w:pPr>
        <w:spacing w:line="23" w:lineRule="atLeast"/>
        <w:jc w:val="both"/>
        <w:outlineLvl w:val="0"/>
        <w:rPr>
          <w:rFonts w:ascii="Arial" w:hAnsi="Arial" w:cs="Arial"/>
          <w:b/>
        </w:rPr>
      </w:pPr>
    </w:p>
    <w:p w14:paraId="24F2C640" w14:textId="77777777" w:rsidR="005A3E3C" w:rsidRDefault="005A3E3C" w:rsidP="002D0998">
      <w:pPr>
        <w:spacing w:line="23" w:lineRule="atLeast"/>
        <w:jc w:val="both"/>
        <w:outlineLvl w:val="0"/>
        <w:rPr>
          <w:rFonts w:ascii="Arial" w:hAnsi="Arial" w:cs="Arial"/>
          <w:b/>
        </w:rPr>
      </w:pPr>
      <w:r>
        <w:rPr>
          <w:rFonts w:ascii="Arial" w:hAnsi="Arial" w:cs="Arial"/>
          <w:b/>
        </w:rPr>
        <w:t>Widerspruch gegen die mir gewährte Besoldung</w:t>
      </w:r>
    </w:p>
    <w:p w14:paraId="10AC50EE" w14:textId="77777777" w:rsidR="002D0998" w:rsidRDefault="002D0998" w:rsidP="002D0998">
      <w:pPr>
        <w:spacing w:line="23" w:lineRule="atLeast"/>
        <w:jc w:val="both"/>
        <w:outlineLvl w:val="0"/>
        <w:rPr>
          <w:rFonts w:ascii="Arial" w:hAnsi="Arial" w:cs="Arial"/>
          <w:b/>
        </w:rPr>
      </w:pPr>
    </w:p>
    <w:p w14:paraId="3DA97F78" w14:textId="77777777" w:rsidR="005A3E3C" w:rsidRDefault="005A3E3C" w:rsidP="002D0998">
      <w:pPr>
        <w:spacing w:line="23" w:lineRule="atLeast"/>
        <w:jc w:val="both"/>
        <w:outlineLvl w:val="0"/>
        <w:rPr>
          <w:rFonts w:ascii="Arial" w:hAnsi="Arial" w:cs="Arial"/>
          <w:b/>
        </w:rPr>
      </w:pPr>
      <w:r>
        <w:rPr>
          <w:rFonts w:ascii="Arial" w:hAnsi="Arial" w:cs="Arial"/>
          <w:b/>
        </w:rPr>
        <w:t xml:space="preserve">und </w:t>
      </w:r>
    </w:p>
    <w:p w14:paraId="2A8C0399" w14:textId="77777777" w:rsidR="002D0998" w:rsidRDefault="002D0998" w:rsidP="002D0998">
      <w:pPr>
        <w:spacing w:line="23" w:lineRule="atLeast"/>
        <w:jc w:val="both"/>
        <w:outlineLvl w:val="0"/>
        <w:rPr>
          <w:rFonts w:ascii="Arial" w:hAnsi="Arial" w:cs="Arial"/>
          <w:b/>
        </w:rPr>
      </w:pPr>
    </w:p>
    <w:p w14:paraId="5872D8BA" w14:textId="64F4211F" w:rsidR="00764FCB" w:rsidRPr="005A3E3C" w:rsidRDefault="00764FCB" w:rsidP="002D0998">
      <w:pPr>
        <w:spacing w:line="23" w:lineRule="atLeast"/>
        <w:jc w:val="both"/>
        <w:outlineLvl w:val="0"/>
        <w:rPr>
          <w:rFonts w:ascii="Arial" w:hAnsi="Arial" w:cs="Arial"/>
          <w:b/>
        </w:rPr>
      </w:pPr>
      <w:r w:rsidRPr="005A3E3C">
        <w:rPr>
          <w:rFonts w:ascii="Arial" w:hAnsi="Arial" w:cs="Arial"/>
          <w:b/>
        </w:rPr>
        <w:t>Antrag auf Gewährung einer amtsangemessenen Alimentation</w:t>
      </w:r>
      <w:r w:rsidR="00C772A3">
        <w:rPr>
          <w:rFonts w:ascii="Arial" w:hAnsi="Arial" w:cs="Arial"/>
          <w:b/>
        </w:rPr>
        <w:t xml:space="preserve"> </w:t>
      </w:r>
      <w:r w:rsidR="00A139A8">
        <w:rPr>
          <w:rFonts w:ascii="Arial" w:hAnsi="Arial" w:cs="Arial"/>
          <w:b/>
        </w:rPr>
        <w:t>für das Jahr 202</w:t>
      </w:r>
      <w:r w:rsidR="006922E6">
        <w:rPr>
          <w:rFonts w:ascii="Arial" w:hAnsi="Arial" w:cs="Arial"/>
          <w:b/>
        </w:rPr>
        <w:t>5</w:t>
      </w:r>
    </w:p>
    <w:p w14:paraId="48F130BC" w14:textId="77777777" w:rsidR="00764FCB" w:rsidRDefault="00764FCB" w:rsidP="002D0998">
      <w:pPr>
        <w:spacing w:line="23" w:lineRule="atLeast"/>
        <w:jc w:val="both"/>
        <w:rPr>
          <w:rFonts w:ascii="Arial" w:hAnsi="Arial" w:cs="Arial"/>
        </w:rPr>
      </w:pPr>
    </w:p>
    <w:p w14:paraId="67E77BFA" w14:textId="77777777" w:rsidR="005A3E3C" w:rsidRPr="005A3E3C" w:rsidRDefault="005A3E3C" w:rsidP="002D0998">
      <w:pPr>
        <w:spacing w:line="23" w:lineRule="atLeast"/>
        <w:jc w:val="both"/>
        <w:rPr>
          <w:rFonts w:ascii="Arial" w:hAnsi="Arial" w:cs="Arial"/>
        </w:rPr>
      </w:pPr>
    </w:p>
    <w:p w14:paraId="368C244D" w14:textId="77777777" w:rsidR="00764FCB" w:rsidRPr="005A3E3C" w:rsidRDefault="00764FCB" w:rsidP="002D0998">
      <w:pPr>
        <w:spacing w:line="23" w:lineRule="atLeast"/>
        <w:jc w:val="both"/>
        <w:rPr>
          <w:rFonts w:ascii="Arial" w:hAnsi="Arial" w:cs="Arial"/>
        </w:rPr>
      </w:pPr>
    </w:p>
    <w:p w14:paraId="395968D4" w14:textId="77777777" w:rsidR="00764FCB" w:rsidRPr="005A3E3C" w:rsidRDefault="00764FCB" w:rsidP="002D0998">
      <w:pPr>
        <w:spacing w:line="23" w:lineRule="atLeast"/>
        <w:jc w:val="both"/>
        <w:rPr>
          <w:rFonts w:ascii="Arial" w:hAnsi="Arial" w:cs="Arial"/>
        </w:rPr>
      </w:pPr>
      <w:r w:rsidRPr="005A3E3C">
        <w:rPr>
          <w:rFonts w:ascii="Arial" w:hAnsi="Arial" w:cs="Arial"/>
        </w:rPr>
        <w:t>Sehr geehrte Damen und Herren,</w:t>
      </w:r>
    </w:p>
    <w:p w14:paraId="3617521A" w14:textId="77777777" w:rsidR="005A3E3C" w:rsidRPr="005A3E3C" w:rsidRDefault="005A3E3C" w:rsidP="002D0998">
      <w:pPr>
        <w:spacing w:line="23" w:lineRule="atLeast"/>
        <w:jc w:val="both"/>
        <w:rPr>
          <w:rFonts w:ascii="Arial" w:hAnsi="Arial" w:cs="Arial"/>
        </w:rPr>
      </w:pPr>
    </w:p>
    <w:p w14:paraId="37B5750E" w14:textId="77777777" w:rsidR="00764FCB" w:rsidRPr="005A3E3C" w:rsidRDefault="00764FCB" w:rsidP="002D0998">
      <w:pPr>
        <w:spacing w:line="23" w:lineRule="atLeast"/>
        <w:jc w:val="both"/>
        <w:rPr>
          <w:rFonts w:ascii="Arial" w:hAnsi="Arial" w:cs="Arial"/>
        </w:rPr>
      </w:pPr>
      <w:r w:rsidRPr="005A3E3C">
        <w:rPr>
          <w:rFonts w:ascii="Arial" w:hAnsi="Arial" w:cs="Arial"/>
        </w:rPr>
        <w:t xml:space="preserve">Beamtinnen und Beamte haben </w:t>
      </w:r>
      <w:r w:rsidR="005A3E3C">
        <w:rPr>
          <w:rFonts w:ascii="Arial" w:hAnsi="Arial" w:cs="Arial"/>
        </w:rPr>
        <w:t xml:space="preserve">einen verfassungsmäßig garantierten </w:t>
      </w:r>
      <w:r w:rsidRPr="005A3E3C">
        <w:rPr>
          <w:rFonts w:ascii="Arial" w:hAnsi="Arial" w:cs="Arial"/>
        </w:rPr>
        <w:t>Anspruch auf</w:t>
      </w:r>
      <w:r w:rsidR="00C366D0" w:rsidRPr="005A3E3C">
        <w:rPr>
          <w:rFonts w:ascii="Arial" w:hAnsi="Arial" w:cs="Arial"/>
        </w:rPr>
        <w:t xml:space="preserve"> Erhalt einer amtsangemess</w:t>
      </w:r>
      <w:r w:rsidR="003A08D8" w:rsidRPr="005A3E3C">
        <w:rPr>
          <w:rFonts w:ascii="Arial" w:hAnsi="Arial" w:cs="Arial"/>
        </w:rPr>
        <w:t>enen</w:t>
      </w:r>
      <w:r w:rsidR="007A4113" w:rsidRPr="005A3E3C">
        <w:rPr>
          <w:rFonts w:ascii="Arial" w:hAnsi="Arial" w:cs="Arial"/>
        </w:rPr>
        <w:t xml:space="preserve"> A</w:t>
      </w:r>
      <w:r w:rsidR="00C366D0" w:rsidRPr="005A3E3C">
        <w:rPr>
          <w:rFonts w:ascii="Arial" w:hAnsi="Arial" w:cs="Arial"/>
        </w:rPr>
        <w:t>limentation nach Art. 33 Abs. 5 GG.</w:t>
      </w:r>
      <w:r w:rsidR="003A08D8" w:rsidRPr="005A3E3C">
        <w:rPr>
          <w:rFonts w:ascii="Arial" w:hAnsi="Arial" w:cs="Arial"/>
        </w:rPr>
        <w:t xml:space="preserve"> </w:t>
      </w:r>
    </w:p>
    <w:p w14:paraId="47586A1C" w14:textId="77777777" w:rsidR="00764FCB" w:rsidRPr="005A3E3C" w:rsidRDefault="00764FCB" w:rsidP="002D0998">
      <w:pPr>
        <w:spacing w:line="23" w:lineRule="atLeast"/>
        <w:jc w:val="both"/>
        <w:rPr>
          <w:rFonts w:ascii="Arial" w:hAnsi="Arial" w:cs="Arial"/>
        </w:rPr>
      </w:pPr>
    </w:p>
    <w:p w14:paraId="25EB8DB7" w14:textId="77777777" w:rsidR="003A08D8" w:rsidRDefault="00764FCB" w:rsidP="002D0998">
      <w:pPr>
        <w:spacing w:line="23" w:lineRule="atLeast"/>
        <w:jc w:val="both"/>
        <w:rPr>
          <w:rFonts w:ascii="Arial" w:hAnsi="Arial" w:cs="Arial"/>
        </w:rPr>
      </w:pPr>
      <w:r w:rsidRPr="005A3E3C">
        <w:rPr>
          <w:rFonts w:ascii="Arial" w:hAnsi="Arial" w:cs="Arial"/>
        </w:rPr>
        <w:t>Dazu hat das Bundesverfassungsgericht in grundlegenden und umfassenden En</w:t>
      </w:r>
      <w:r w:rsidR="005A3E3C">
        <w:rPr>
          <w:rFonts w:ascii="Arial" w:hAnsi="Arial" w:cs="Arial"/>
        </w:rPr>
        <w:t>t</w:t>
      </w:r>
      <w:r w:rsidRPr="005A3E3C">
        <w:rPr>
          <w:rFonts w:ascii="Arial" w:hAnsi="Arial" w:cs="Arial"/>
        </w:rPr>
        <w:t>scheidungen (</w:t>
      </w:r>
      <w:r w:rsidR="003613A1" w:rsidRPr="005A3E3C">
        <w:rPr>
          <w:rFonts w:ascii="Arial" w:hAnsi="Arial" w:cs="Arial"/>
        </w:rPr>
        <w:t xml:space="preserve">vgl. nur </w:t>
      </w:r>
      <w:r w:rsidRPr="005A3E3C">
        <w:rPr>
          <w:rFonts w:ascii="Arial" w:hAnsi="Arial" w:cs="Arial"/>
        </w:rPr>
        <w:t>Bundesverfassungsgericht, Zweite</w:t>
      </w:r>
      <w:r w:rsidR="009079B5" w:rsidRPr="005A3E3C">
        <w:rPr>
          <w:rFonts w:ascii="Arial" w:hAnsi="Arial" w:cs="Arial"/>
        </w:rPr>
        <w:t>r</w:t>
      </w:r>
      <w:r w:rsidRPr="005A3E3C">
        <w:rPr>
          <w:rFonts w:ascii="Arial" w:hAnsi="Arial" w:cs="Arial"/>
        </w:rPr>
        <w:t xml:space="preserve"> Se</w:t>
      </w:r>
      <w:r w:rsidR="009079B5" w:rsidRPr="005A3E3C">
        <w:rPr>
          <w:rFonts w:ascii="Arial" w:hAnsi="Arial" w:cs="Arial"/>
        </w:rPr>
        <w:t>nat</w:t>
      </w:r>
      <w:r w:rsidR="003613A1" w:rsidRPr="005A3E3C">
        <w:rPr>
          <w:rFonts w:ascii="Arial" w:hAnsi="Arial" w:cs="Arial"/>
        </w:rPr>
        <w:t>,</w:t>
      </w:r>
      <w:r w:rsidR="009079B5" w:rsidRPr="005A3E3C">
        <w:rPr>
          <w:rFonts w:ascii="Arial" w:hAnsi="Arial" w:cs="Arial"/>
        </w:rPr>
        <w:t xml:space="preserve"> Beschluss vom 17. </w:t>
      </w:r>
      <w:r w:rsidRPr="005A3E3C">
        <w:rPr>
          <w:rFonts w:ascii="Arial" w:hAnsi="Arial" w:cs="Arial"/>
        </w:rPr>
        <w:t xml:space="preserve">November 2015 zur sog. A-Besoldung </w:t>
      </w:r>
      <w:r w:rsidR="009079B5" w:rsidRPr="005A3E3C">
        <w:rPr>
          <w:rFonts w:ascii="Arial" w:hAnsi="Arial" w:cs="Arial"/>
        </w:rPr>
        <w:t>– Az.: 2 BvL 5/13</w:t>
      </w:r>
      <w:r w:rsidRPr="005A3E3C">
        <w:rPr>
          <w:rFonts w:ascii="Arial" w:hAnsi="Arial" w:cs="Arial"/>
        </w:rPr>
        <w:t xml:space="preserve">) ausdrückliche und verbindliche Festlegungen getroffen. Diese </w:t>
      </w:r>
      <w:r w:rsidR="003A08D8" w:rsidRPr="005A3E3C">
        <w:rPr>
          <w:rFonts w:ascii="Arial" w:hAnsi="Arial" w:cs="Arial"/>
        </w:rPr>
        <w:t xml:space="preserve">Vorgaben hat es in seiner Entscheidung vom 04. Mai 2020 </w:t>
      </w:r>
      <w:r w:rsidR="003613A1" w:rsidRPr="005A3E3C">
        <w:rPr>
          <w:rFonts w:ascii="Arial" w:hAnsi="Arial" w:cs="Arial"/>
        </w:rPr>
        <w:t>(vgl. BVerfG</w:t>
      </w:r>
      <w:r w:rsidR="00A139A8">
        <w:rPr>
          <w:rFonts w:ascii="Arial" w:hAnsi="Arial" w:cs="Arial"/>
        </w:rPr>
        <w:t>,</w:t>
      </w:r>
      <w:r w:rsidR="003613A1" w:rsidRPr="005A3E3C">
        <w:rPr>
          <w:rFonts w:ascii="Arial" w:hAnsi="Arial" w:cs="Arial"/>
        </w:rPr>
        <w:t xml:space="preserve"> </w:t>
      </w:r>
      <w:r w:rsidR="00C97E36" w:rsidRPr="005A3E3C">
        <w:rPr>
          <w:rFonts w:ascii="Arial" w:hAnsi="Arial" w:cs="Arial"/>
        </w:rPr>
        <w:t>2 BvL 4/18)</w:t>
      </w:r>
      <w:r w:rsidR="003613A1" w:rsidRPr="005A3E3C">
        <w:rPr>
          <w:rFonts w:ascii="Arial" w:hAnsi="Arial" w:cs="Arial"/>
        </w:rPr>
        <w:t xml:space="preserve"> </w:t>
      </w:r>
      <w:r w:rsidR="003A08D8" w:rsidRPr="005A3E3C">
        <w:rPr>
          <w:rFonts w:ascii="Arial" w:hAnsi="Arial" w:cs="Arial"/>
        </w:rPr>
        <w:t xml:space="preserve">zur Besoldung von Richterinnen und Richter im Land Berlin </w:t>
      </w:r>
      <w:r w:rsidR="003613A1" w:rsidRPr="005A3E3C">
        <w:rPr>
          <w:rFonts w:ascii="Arial" w:hAnsi="Arial" w:cs="Arial"/>
        </w:rPr>
        <w:t xml:space="preserve">ausdrücklich </w:t>
      </w:r>
      <w:r w:rsidR="003A08D8" w:rsidRPr="005A3E3C">
        <w:rPr>
          <w:rFonts w:ascii="Arial" w:hAnsi="Arial" w:cs="Arial"/>
        </w:rPr>
        <w:t>bestätigt</w:t>
      </w:r>
      <w:r w:rsidR="003613A1" w:rsidRPr="005A3E3C">
        <w:rPr>
          <w:rFonts w:ascii="Arial" w:hAnsi="Arial" w:cs="Arial"/>
        </w:rPr>
        <w:t xml:space="preserve">, </w:t>
      </w:r>
      <w:r w:rsidR="003A08D8" w:rsidRPr="005A3E3C">
        <w:rPr>
          <w:rFonts w:ascii="Arial" w:hAnsi="Arial" w:cs="Arial"/>
        </w:rPr>
        <w:t>konkretisiert</w:t>
      </w:r>
      <w:r w:rsidR="003613A1" w:rsidRPr="005A3E3C">
        <w:rPr>
          <w:rFonts w:ascii="Arial" w:hAnsi="Arial" w:cs="Arial"/>
        </w:rPr>
        <w:t xml:space="preserve"> und die Berechnungsparameter </w:t>
      </w:r>
      <w:r w:rsidR="005A3E3C">
        <w:rPr>
          <w:rFonts w:ascii="Arial" w:hAnsi="Arial" w:cs="Arial"/>
        </w:rPr>
        <w:t>festgelegt.</w:t>
      </w:r>
      <w:r w:rsidR="00A139A8">
        <w:rPr>
          <w:rFonts w:ascii="Arial" w:hAnsi="Arial" w:cs="Arial"/>
        </w:rPr>
        <w:t xml:space="preserve"> Zu nennen ist auch die weitere Entscheidung vom gleichen Datum zur Alimentation von kinderreichen Beamtenfamilien des Landes NRW (vgl. BVerfG, 2 BvL 6/17 u.a.).</w:t>
      </w:r>
    </w:p>
    <w:p w14:paraId="58A85B47" w14:textId="77777777" w:rsidR="005A3E3C" w:rsidRPr="005A3E3C" w:rsidRDefault="005A3E3C" w:rsidP="002D0998">
      <w:pPr>
        <w:spacing w:line="23" w:lineRule="atLeast"/>
        <w:jc w:val="both"/>
        <w:rPr>
          <w:rFonts w:ascii="Arial" w:hAnsi="Arial" w:cs="Arial"/>
        </w:rPr>
      </w:pPr>
    </w:p>
    <w:p w14:paraId="4DC29CAB" w14:textId="77777777" w:rsidR="005A3E3C" w:rsidRPr="00C772A3" w:rsidRDefault="00C366D0" w:rsidP="00C772A3">
      <w:pPr>
        <w:spacing w:line="23" w:lineRule="atLeast"/>
        <w:jc w:val="both"/>
        <w:rPr>
          <w:rFonts w:ascii="Arial" w:hAnsi="Arial" w:cs="Arial"/>
        </w:rPr>
      </w:pPr>
      <w:r w:rsidRPr="005A3E3C">
        <w:rPr>
          <w:rFonts w:ascii="Arial" w:hAnsi="Arial" w:cs="Arial"/>
        </w:rPr>
        <w:t>Dabei wurde insbesondere d</w:t>
      </w:r>
      <w:r w:rsidR="00764FCB" w:rsidRPr="005A3E3C">
        <w:rPr>
          <w:rFonts w:ascii="Arial" w:hAnsi="Arial" w:cs="Arial"/>
        </w:rPr>
        <w:t>as Abstandsgebot</w:t>
      </w:r>
      <w:r w:rsidR="003613A1" w:rsidRPr="005A3E3C">
        <w:rPr>
          <w:rFonts w:ascii="Arial" w:hAnsi="Arial" w:cs="Arial"/>
        </w:rPr>
        <w:t xml:space="preserve"> zum allgemeinen Grundsicherungsniveau</w:t>
      </w:r>
      <w:r w:rsidR="00764FCB" w:rsidRPr="005A3E3C">
        <w:rPr>
          <w:rFonts w:ascii="Arial" w:hAnsi="Arial" w:cs="Arial"/>
        </w:rPr>
        <w:t xml:space="preserve"> als ein eigenständige</w:t>
      </w:r>
      <w:r w:rsidRPr="005A3E3C">
        <w:rPr>
          <w:rFonts w:ascii="Arial" w:hAnsi="Arial" w:cs="Arial"/>
        </w:rPr>
        <w:t>r</w:t>
      </w:r>
      <w:r w:rsidR="00764FCB" w:rsidRPr="005A3E3C">
        <w:rPr>
          <w:rFonts w:ascii="Arial" w:hAnsi="Arial" w:cs="Arial"/>
        </w:rPr>
        <w:t xml:space="preserve"> hergebrachte</w:t>
      </w:r>
      <w:r w:rsidRPr="005A3E3C">
        <w:rPr>
          <w:rFonts w:ascii="Arial" w:hAnsi="Arial" w:cs="Arial"/>
        </w:rPr>
        <w:t>r</w:t>
      </w:r>
      <w:r w:rsidR="00764FCB" w:rsidRPr="005A3E3C">
        <w:rPr>
          <w:rFonts w:ascii="Arial" w:hAnsi="Arial" w:cs="Arial"/>
        </w:rPr>
        <w:t xml:space="preserve"> Grundsatz des Berufsbeamtentums hervorgehoben</w:t>
      </w:r>
      <w:r w:rsidR="003613A1" w:rsidRPr="005A3E3C">
        <w:rPr>
          <w:rFonts w:ascii="Arial" w:hAnsi="Arial" w:cs="Arial"/>
        </w:rPr>
        <w:t>.</w:t>
      </w:r>
      <w:r w:rsidR="00B02B60">
        <w:rPr>
          <w:rFonts w:ascii="Arial" w:hAnsi="Arial" w:cs="Arial"/>
        </w:rPr>
        <w:t xml:space="preserve"> </w:t>
      </w:r>
      <w:r w:rsidR="005A3E3C">
        <w:rPr>
          <w:rFonts w:ascii="Arial" w:hAnsi="Arial" w:cs="Arial"/>
        </w:rPr>
        <w:t>Zudem hat es erkannt, dass in den Fällen, in denen in der unterste</w:t>
      </w:r>
      <w:r w:rsidR="00776845">
        <w:rPr>
          <w:rFonts w:ascii="Arial" w:hAnsi="Arial" w:cs="Arial"/>
        </w:rPr>
        <w:t>n Besoldungsgruppe der gebotene</w:t>
      </w:r>
      <w:r w:rsidR="005A3E3C">
        <w:rPr>
          <w:rFonts w:ascii="Arial" w:hAnsi="Arial" w:cs="Arial"/>
        </w:rPr>
        <w:t xml:space="preserve"> Mindestabstand zum Grundsicherungsniveau nicht eingehalten ist, dieser Verstoß das gesamte Besoldungsgefüge betrifft, als sich der vom Gesetzgeber selbst </w:t>
      </w:r>
      <w:r w:rsidR="005A3E3C" w:rsidRPr="00C772A3">
        <w:rPr>
          <w:rFonts w:ascii="Arial" w:hAnsi="Arial" w:cs="Arial"/>
        </w:rPr>
        <w:t>gesetzte Ausgangspunkt für die Besoldungsstaffelung als fehlerhaft erweist.</w:t>
      </w:r>
    </w:p>
    <w:p w14:paraId="3E0118D9" w14:textId="77777777" w:rsidR="003613A1" w:rsidRPr="00C772A3" w:rsidRDefault="003613A1" w:rsidP="007E1256">
      <w:pPr>
        <w:spacing w:line="276" w:lineRule="auto"/>
        <w:jc w:val="both"/>
        <w:rPr>
          <w:rFonts w:ascii="Arial" w:hAnsi="Arial" w:cs="Arial"/>
        </w:rPr>
      </w:pPr>
    </w:p>
    <w:p w14:paraId="4B2316AC" w14:textId="6711A80C" w:rsidR="00B017AA" w:rsidRPr="00C772A3" w:rsidRDefault="00B017AA" w:rsidP="00D7349B">
      <w:pPr>
        <w:autoSpaceDE w:val="0"/>
        <w:autoSpaceDN w:val="0"/>
        <w:adjustRightInd w:val="0"/>
        <w:jc w:val="both"/>
        <w:rPr>
          <w:rFonts w:ascii="Arial" w:hAnsi="Arial" w:cs="Arial"/>
        </w:rPr>
      </w:pPr>
      <w:r w:rsidRPr="00C772A3">
        <w:rPr>
          <w:rFonts w:ascii="Arial" w:hAnsi="Arial" w:cs="Arial"/>
        </w:rPr>
        <w:t xml:space="preserve">Der Besoldungsgesetzgeber in NRW hat im Jahr </w:t>
      </w:r>
      <w:r w:rsidR="003E0141">
        <w:rPr>
          <w:rFonts w:ascii="Arial" w:hAnsi="Arial" w:cs="Arial"/>
        </w:rPr>
        <w:t xml:space="preserve">2021 bzw. </w:t>
      </w:r>
      <w:r w:rsidRPr="00C772A3">
        <w:rPr>
          <w:rFonts w:ascii="Arial" w:hAnsi="Arial" w:cs="Arial"/>
        </w:rPr>
        <w:t>2022</w:t>
      </w:r>
      <w:r w:rsidR="00AE4C71">
        <w:rPr>
          <w:rFonts w:ascii="Arial" w:hAnsi="Arial" w:cs="Arial"/>
        </w:rPr>
        <w:t xml:space="preserve"> und </w:t>
      </w:r>
      <w:r w:rsidR="006922E6">
        <w:rPr>
          <w:rFonts w:ascii="Arial" w:hAnsi="Arial" w:cs="Arial"/>
        </w:rPr>
        <w:t>sodann</w:t>
      </w:r>
      <w:r w:rsidR="00AE4C71">
        <w:rPr>
          <w:rFonts w:ascii="Arial" w:hAnsi="Arial" w:cs="Arial"/>
        </w:rPr>
        <w:t xml:space="preserve"> im Jahr 2024</w:t>
      </w:r>
      <w:r w:rsidRPr="00C772A3">
        <w:rPr>
          <w:rFonts w:ascii="Arial" w:hAnsi="Arial" w:cs="Arial"/>
        </w:rPr>
        <w:t xml:space="preserve"> durch Anpassungen des Besoldungsgesetzes die oben genannte</w:t>
      </w:r>
      <w:r w:rsidR="003E0141">
        <w:rPr>
          <w:rFonts w:ascii="Arial" w:hAnsi="Arial" w:cs="Arial"/>
        </w:rPr>
        <w:t>n</w:t>
      </w:r>
      <w:r w:rsidRPr="00C772A3">
        <w:rPr>
          <w:rFonts w:ascii="Arial" w:hAnsi="Arial" w:cs="Arial"/>
        </w:rPr>
        <w:t xml:space="preserve"> Entscheidung</w:t>
      </w:r>
      <w:r w:rsidR="003E0141">
        <w:rPr>
          <w:rFonts w:ascii="Arial" w:hAnsi="Arial" w:cs="Arial"/>
        </w:rPr>
        <w:t>en</w:t>
      </w:r>
      <w:r w:rsidRPr="00C772A3">
        <w:rPr>
          <w:rFonts w:ascii="Arial" w:hAnsi="Arial" w:cs="Arial"/>
        </w:rPr>
        <w:t xml:space="preserve"> umgesetzt. Allerdings muss davon ausgegangen werden, dass </w:t>
      </w:r>
      <w:r w:rsidR="0072545B">
        <w:rPr>
          <w:rFonts w:ascii="Arial" w:hAnsi="Arial" w:cs="Arial"/>
        </w:rPr>
        <w:t>den in</w:t>
      </w:r>
      <w:r w:rsidRPr="00C772A3">
        <w:rPr>
          <w:rFonts w:ascii="Arial" w:hAnsi="Arial" w:cs="Arial"/>
        </w:rPr>
        <w:t xml:space="preserve"> Art. 33 GG </w:t>
      </w:r>
      <w:r w:rsidR="0072545B">
        <w:rPr>
          <w:rFonts w:ascii="Arial" w:hAnsi="Arial" w:cs="Arial"/>
        </w:rPr>
        <w:t xml:space="preserve">verankerten </w:t>
      </w:r>
      <w:r w:rsidRPr="00C772A3">
        <w:rPr>
          <w:rFonts w:ascii="Arial" w:hAnsi="Arial" w:cs="Arial"/>
        </w:rPr>
        <w:t>und durch die Rechtsprechung ausgeschärften Vorgaben in</w:t>
      </w:r>
      <w:r w:rsidR="007E1256" w:rsidRPr="00C772A3">
        <w:rPr>
          <w:rFonts w:ascii="Arial" w:hAnsi="Arial" w:cs="Arial"/>
        </w:rPr>
        <w:t xml:space="preserve"> Nordrhein-Westfalen</w:t>
      </w:r>
      <w:r w:rsidRPr="00C772A3">
        <w:rPr>
          <w:rFonts w:ascii="Arial" w:hAnsi="Arial" w:cs="Arial"/>
        </w:rPr>
        <w:t xml:space="preserve"> </w:t>
      </w:r>
      <w:r w:rsidR="00F13366">
        <w:rPr>
          <w:rFonts w:ascii="Arial" w:hAnsi="Arial" w:cs="Arial"/>
        </w:rPr>
        <w:t xml:space="preserve">weiterhin, </w:t>
      </w:r>
      <w:r w:rsidR="00F13366" w:rsidRPr="00080FD1">
        <w:rPr>
          <w:rFonts w:ascii="Arial" w:hAnsi="Arial" w:cs="Arial"/>
          <w:b/>
          <w:u w:val="single"/>
        </w:rPr>
        <w:t>also auch im Jahr 202</w:t>
      </w:r>
      <w:r w:rsidR="006922E6">
        <w:rPr>
          <w:rFonts w:ascii="Arial" w:hAnsi="Arial" w:cs="Arial"/>
          <w:b/>
          <w:u w:val="single"/>
        </w:rPr>
        <w:t>5</w:t>
      </w:r>
      <w:r w:rsidR="00F13366">
        <w:rPr>
          <w:rFonts w:ascii="Arial" w:hAnsi="Arial" w:cs="Arial"/>
        </w:rPr>
        <w:t>,</w:t>
      </w:r>
      <w:r w:rsidR="00C772A3" w:rsidRPr="00C772A3">
        <w:rPr>
          <w:rFonts w:ascii="Arial" w:hAnsi="Arial" w:cs="Arial"/>
        </w:rPr>
        <w:t xml:space="preserve"> nicht </w:t>
      </w:r>
      <w:r w:rsidRPr="00C772A3">
        <w:rPr>
          <w:rFonts w:ascii="Arial" w:hAnsi="Arial" w:cs="Arial"/>
        </w:rPr>
        <w:t>nachgekommen</w:t>
      </w:r>
      <w:r w:rsidR="00AE4C71">
        <w:rPr>
          <w:rFonts w:ascii="Arial" w:hAnsi="Arial" w:cs="Arial"/>
        </w:rPr>
        <w:t xml:space="preserve"> wird</w:t>
      </w:r>
      <w:r w:rsidRPr="00C772A3">
        <w:rPr>
          <w:rFonts w:ascii="Arial" w:hAnsi="Arial" w:cs="Arial"/>
        </w:rPr>
        <w:t>.</w:t>
      </w:r>
    </w:p>
    <w:p w14:paraId="1C299629" w14:textId="77777777" w:rsidR="00B017AA" w:rsidRPr="00C772A3" w:rsidRDefault="00B017AA" w:rsidP="007E1256">
      <w:pPr>
        <w:autoSpaceDE w:val="0"/>
        <w:autoSpaceDN w:val="0"/>
        <w:adjustRightInd w:val="0"/>
        <w:spacing w:line="276" w:lineRule="auto"/>
        <w:jc w:val="both"/>
        <w:rPr>
          <w:rFonts w:ascii="Arial" w:hAnsi="Arial" w:cs="Arial"/>
        </w:rPr>
      </w:pPr>
    </w:p>
    <w:p w14:paraId="027255ED" w14:textId="023FE70C" w:rsidR="00B017AA" w:rsidRPr="00F60FA6" w:rsidRDefault="00C772A3" w:rsidP="00F60FA6">
      <w:pPr>
        <w:pStyle w:val="Default"/>
        <w:jc w:val="both"/>
        <w:rPr>
          <w:szCs w:val="23"/>
        </w:rPr>
      </w:pPr>
      <w:r>
        <w:rPr>
          <w:szCs w:val="23"/>
        </w:rPr>
        <w:lastRenderedPageBreak/>
        <w:t>D</w:t>
      </w:r>
      <w:r w:rsidR="007E1256" w:rsidRPr="007E1256">
        <w:rPr>
          <w:szCs w:val="23"/>
        </w:rPr>
        <w:t xml:space="preserve">ie Besoldung der Beamtinnen und Beamten </w:t>
      </w:r>
      <w:r>
        <w:rPr>
          <w:szCs w:val="23"/>
        </w:rPr>
        <w:t xml:space="preserve">dürfte sich </w:t>
      </w:r>
      <w:r w:rsidR="003E0141">
        <w:rPr>
          <w:szCs w:val="23"/>
        </w:rPr>
        <w:t xml:space="preserve">auch </w:t>
      </w:r>
      <w:r w:rsidR="007E1256" w:rsidRPr="007E1256">
        <w:rPr>
          <w:szCs w:val="23"/>
        </w:rPr>
        <w:t>weiter</w:t>
      </w:r>
      <w:r w:rsidR="009B1C2D">
        <w:rPr>
          <w:szCs w:val="23"/>
        </w:rPr>
        <w:t>hin</w:t>
      </w:r>
      <w:r w:rsidR="007E1256" w:rsidRPr="007E1256">
        <w:rPr>
          <w:szCs w:val="23"/>
        </w:rPr>
        <w:t xml:space="preserve"> </w:t>
      </w:r>
      <w:r>
        <w:rPr>
          <w:szCs w:val="23"/>
        </w:rPr>
        <w:t xml:space="preserve">als </w:t>
      </w:r>
      <w:r w:rsidR="007E1256" w:rsidRPr="007E1256">
        <w:rPr>
          <w:szCs w:val="23"/>
        </w:rPr>
        <w:t>verfassungs</w:t>
      </w:r>
      <w:r>
        <w:rPr>
          <w:szCs w:val="23"/>
        </w:rPr>
        <w:t>widrig erweisen.</w:t>
      </w:r>
      <w:r w:rsidR="00F60FA6">
        <w:rPr>
          <w:szCs w:val="23"/>
        </w:rPr>
        <w:t xml:space="preserve"> Sie </w:t>
      </w:r>
      <w:r w:rsidR="003E0141">
        <w:rPr>
          <w:szCs w:val="23"/>
        </w:rPr>
        <w:t>berücksichtigt</w:t>
      </w:r>
      <w:r w:rsidR="00AE4C71">
        <w:rPr>
          <w:szCs w:val="23"/>
        </w:rPr>
        <w:t xml:space="preserve"> weiterhin </w:t>
      </w:r>
      <w:r w:rsidR="003E0141">
        <w:rPr>
          <w:szCs w:val="23"/>
        </w:rPr>
        <w:t xml:space="preserve">nicht hinreichend die </w:t>
      </w:r>
      <w:r w:rsidR="00B017AA" w:rsidRPr="007E1256">
        <w:rPr>
          <w:szCs w:val="23"/>
        </w:rPr>
        <w:t xml:space="preserve">infolge </w:t>
      </w:r>
      <w:r w:rsidR="003E0141">
        <w:rPr>
          <w:szCs w:val="23"/>
        </w:rPr>
        <w:t>der</w:t>
      </w:r>
      <w:r w:rsidR="00F13366">
        <w:rPr>
          <w:szCs w:val="23"/>
        </w:rPr>
        <w:t xml:space="preserve"> gesamtwirtschaftliche</w:t>
      </w:r>
      <w:r w:rsidR="003E0141">
        <w:rPr>
          <w:szCs w:val="23"/>
        </w:rPr>
        <w:t>n</w:t>
      </w:r>
      <w:r w:rsidR="00F13366">
        <w:rPr>
          <w:szCs w:val="23"/>
        </w:rPr>
        <w:t xml:space="preserve"> Situation </w:t>
      </w:r>
      <w:r w:rsidR="00B017AA" w:rsidRPr="00C772A3">
        <w:rPr>
          <w:szCs w:val="23"/>
        </w:rPr>
        <w:t>verändert</w:t>
      </w:r>
      <w:r w:rsidR="003E0141">
        <w:rPr>
          <w:szCs w:val="23"/>
        </w:rPr>
        <w:t>en Rahmenbedingungen</w:t>
      </w:r>
      <w:r w:rsidR="00B017AA" w:rsidRPr="00C772A3">
        <w:rPr>
          <w:szCs w:val="23"/>
        </w:rPr>
        <w:t>.</w:t>
      </w:r>
      <w:r>
        <w:rPr>
          <w:szCs w:val="23"/>
        </w:rPr>
        <w:t xml:space="preserve"> </w:t>
      </w:r>
      <w:r w:rsidR="009B1C2D">
        <w:rPr>
          <w:szCs w:val="23"/>
        </w:rPr>
        <w:t>Hierzu gehören u.a.</w:t>
      </w:r>
      <w:r w:rsidR="00F13366">
        <w:rPr>
          <w:szCs w:val="23"/>
        </w:rPr>
        <w:t xml:space="preserve"> </w:t>
      </w:r>
      <w:r w:rsidR="00937B8B">
        <w:rPr>
          <w:szCs w:val="23"/>
        </w:rPr>
        <w:t>Folgen der</w:t>
      </w:r>
      <w:r w:rsidR="00EE3A54">
        <w:rPr>
          <w:szCs w:val="23"/>
        </w:rPr>
        <w:t xml:space="preserve"> </w:t>
      </w:r>
      <w:r w:rsidR="00F13366">
        <w:rPr>
          <w:szCs w:val="23"/>
        </w:rPr>
        <w:t xml:space="preserve">Einführung </w:t>
      </w:r>
      <w:r w:rsidR="009B1C2D">
        <w:rPr>
          <w:szCs w:val="23"/>
        </w:rPr>
        <w:t xml:space="preserve">und Erhöhung </w:t>
      </w:r>
      <w:r w:rsidR="00F13366">
        <w:rPr>
          <w:szCs w:val="23"/>
        </w:rPr>
        <w:t>des Bürgergelds</w:t>
      </w:r>
      <w:r w:rsidR="009B1C2D">
        <w:rPr>
          <w:szCs w:val="23"/>
        </w:rPr>
        <w:t xml:space="preserve"> sowie die </w:t>
      </w:r>
      <w:r w:rsidR="00B90613">
        <w:rPr>
          <w:szCs w:val="23"/>
        </w:rPr>
        <w:t>b</w:t>
      </w:r>
      <w:r w:rsidR="00B02B60" w:rsidRPr="00C772A3">
        <w:t xml:space="preserve">ei der Ermittlung des Grundsicherungsniveaus </w:t>
      </w:r>
      <w:r w:rsidR="009B1C2D">
        <w:t xml:space="preserve">zu berücksichtigenden </w:t>
      </w:r>
      <w:r w:rsidR="00B02B60" w:rsidRPr="00C772A3">
        <w:t xml:space="preserve">Kosten der Unterkunft, Energiekosten etc. </w:t>
      </w:r>
      <w:r w:rsidR="00B90613">
        <w:t xml:space="preserve">Es ist davon auszugehen, dass </w:t>
      </w:r>
      <w:r w:rsidR="0011047B">
        <w:t>die</w:t>
      </w:r>
      <w:r w:rsidR="00B02B60" w:rsidRPr="00C772A3">
        <w:t xml:space="preserve"> </w:t>
      </w:r>
      <w:r w:rsidR="002B203E">
        <w:t>Kosten</w:t>
      </w:r>
      <w:r w:rsidR="00B02B60" w:rsidRPr="00C772A3">
        <w:t xml:space="preserve">entwicklung </w:t>
      </w:r>
      <w:r w:rsidR="00B90613">
        <w:t>auch</w:t>
      </w:r>
      <w:r w:rsidR="00B02B60" w:rsidRPr="00C772A3">
        <w:t xml:space="preserve"> </w:t>
      </w:r>
      <w:r w:rsidR="00080FD1">
        <w:t xml:space="preserve">im </w:t>
      </w:r>
      <w:r w:rsidR="00B02B60" w:rsidRPr="00C772A3">
        <w:t>Jahr 202</w:t>
      </w:r>
      <w:r w:rsidR="009B1C2D">
        <w:t>5</w:t>
      </w:r>
      <w:r w:rsidR="00B02B60" w:rsidRPr="00C772A3">
        <w:t xml:space="preserve"> Einfluss auf das Abstandsgebot ha</w:t>
      </w:r>
      <w:r w:rsidR="00F60FA6">
        <w:t>t</w:t>
      </w:r>
      <w:r w:rsidR="00B90613">
        <w:t>.</w:t>
      </w:r>
    </w:p>
    <w:p w14:paraId="77570CF5" w14:textId="77777777" w:rsidR="0011047B" w:rsidRPr="00F60FA6" w:rsidRDefault="0011047B" w:rsidP="00D7349B">
      <w:pPr>
        <w:autoSpaceDE w:val="0"/>
        <w:autoSpaceDN w:val="0"/>
        <w:adjustRightInd w:val="0"/>
        <w:jc w:val="both"/>
        <w:rPr>
          <w:rFonts w:ascii="Arial" w:hAnsi="Arial" w:cs="Arial"/>
        </w:rPr>
      </w:pPr>
    </w:p>
    <w:p w14:paraId="6199051F" w14:textId="4FF62152" w:rsidR="0011047B" w:rsidRPr="0011047B" w:rsidRDefault="009B1C2D" w:rsidP="00D7349B">
      <w:pPr>
        <w:autoSpaceDE w:val="0"/>
        <w:autoSpaceDN w:val="0"/>
        <w:adjustRightInd w:val="0"/>
        <w:jc w:val="both"/>
        <w:rPr>
          <w:rFonts w:ascii="Arial" w:hAnsi="Arial" w:cs="Arial"/>
        </w:rPr>
      </w:pPr>
      <w:r>
        <w:rPr>
          <w:rFonts w:ascii="Arial" w:hAnsi="Arial" w:cs="Arial"/>
        </w:rPr>
        <w:t>Darüber hinaus</w:t>
      </w:r>
      <w:r w:rsidR="0011047B">
        <w:rPr>
          <w:rFonts w:ascii="Arial" w:hAnsi="Arial" w:cs="Arial"/>
        </w:rPr>
        <w:t xml:space="preserve"> erachte ich die Einführung eines fiktiven Partnereinkommens bei der Ermittlung der Nettoalimentation zur Berechnung des Abstands zum grundsicherungsrechtlichen Gesamtbedarf als verfassungswidrig. Auch die Neuschaffung des Ergänzungszuschlags zum Familienzuschlag, wodurch die Gewährung der amtsangemessenen Alimentation von einem Antrag abhängig gemacht wird, führt dazu, dass die Besoldung in NRW insgesamt als verfassungswidrig zu ni</w:t>
      </w:r>
      <w:r w:rsidR="00773D78">
        <w:rPr>
          <w:rFonts w:ascii="Arial" w:hAnsi="Arial" w:cs="Arial"/>
        </w:rPr>
        <w:t>e</w:t>
      </w:r>
      <w:r w:rsidR="0011047B">
        <w:rPr>
          <w:rFonts w:ascii="Arial" w:hAnsi="Arial" w:cs="Arial"/>
        </w:rPr>
        <w:t>drig anzusehen ist.</w:t>
      </w:r>
    </w:p>
    <w:p w14:paraId="4666593E" w14:textId="77777777" w:rsidR="00B017AA" w:rsidRPr="00C772A3" w:rsidRDefault="00B017AA" w:rsidP="00D7349B">
      <w:pPr>
        <w:autoSpaceDE w:val="0"/>
        <w:autoSpaceDN w:val="0"/>
        <w:adjustRightInd w:val="0"/>
        <w:jc w:val="both"/>
        <w:rPr>
          <w:rFonts w:ascii="Arial" w:hAnsi="Arial" w:cs="Arial"/>
          <w:i/>
        </w:rPr>
      </w:pPr>
    </w:p>
    <w:p w14:paraId="5F7A7756" w14:textId="4E239A7E" w:rsidR="00764FCB" w:rsidRDefault="00C772A3" w:rsidP="00D7349B">
      <w:pPr>
        <w:jc w:val="both"/>
        <w:rPr>
          <w:rFonts w:ascii="Arial" w:hAnsi="Arial" w:cs="Arial"/>
        </w:rPr>
      </w:pPr>
      <w:r>
        <w:rPr>
          <w:rFonts w:ascii="Arial" w:hAnsi="Arial" w:cs="Arial"/>
        </w:rPr>
        <w:t>I</w:t>
      </w:r>
      <w:r w:rsidR="00764FCB" w:rsidRPr="005A3E3C">
        <w:rPr>
          <w:rFonts w:ascii="Arial" w:hAnsi="Arial" w:cs="Arial"/>
        </w:rPr>
        <w:t>ch</w:t>
      </w:r>
      <w:r w:rsidR="00B02B60">
        <w:rPr>
          <w:rFonts w:ascii="Arial" w:hAnsi="Arial" w:cs="Arial"/>
        </w:rPr>
        <w:t xml:space="preserve"> </w:t>
      </w:r>
      <w:r>
        <w:rPr>
          <w:rFonts w:ascii="Arial" w:hAnsi="Arial" w:cs="Arial"/>
        </w:rPr>
        <w:t xml:space="preserve">gehe </w:t>
      </w:r>
      <w:r w:rsidR="00B02B60">
        <w:rPr>
          <w:rFonts w:ascii="Arial" w:hAnsi="Arial" w:cs="Arial"/>
        </w:rPr>
        <w:t>daher</w:t>
      </w:r>
      <w:r w:rsidR="00764FCB" w:rsidRPr="005A3E3C">
        <w:rPr>
          <w:rFonts w:ascii="Arial" w:hAnsi="Arial" w:cs="Arial"/>
        </w:rPr>
        <w:t xml:space="preserve"> davon aus, dass die mir gewährte </w:t>
      </w:r>
      <w:r w:rsidR="00C366D0" w:rsidRPr="005A3E3C">
        <w:rPr>
          <w:rFonts w:ascii="Arial" w:hAnsi="Arial" w:cs="Arial"/>
        </w:rPr>
        <w:t>Besoldung</w:t>
      </w:r>
      <w:r>
        <w:rPr>
          <w:rFonts w:ascii="Arial" w:hAnsi="Arial" w:cs="Arial"/>
        </w:rPr>
        <w:t xml:space="preserve"> </w:t>
      </w:r>
      <w:r w:rsidR="00B90613">
        <w:rPr>
          <w:rFonts w:ascii="Arial" w:hAnsi="Arial" w:cs="Arial"/>
        </w:rPr>
        <w:t xml:space="preserve">weiterhin, </w:t>
      </w:r>
      <w:r w:rsidR="00B90613" w:rsidRPr="00080FD1">
        <w:rPr>
          <w:rFonts w:ascii="Arial" w:hAnsi="Arial" w:cs="Arial"/>
          <w:b/>
          <w:u w:val="single"/>
        </w:rPr>
        <w:t>also auch im Jahr 202</w:t>
      </w:r>
      <w:r w:rsidR="009B1C2D">
        <w:rPr>
          <w:rFonts w:ascii="Arial" w:hAnsi="Arial" w:cs="Arial"/>
          <w:b/>
          <w:u w:val="single"/>
        </w:rPr>
        <w:t>5</w:t>
      </w:r>
      <w:r w:rsidR="00B90613">
        <w:rPr>
          <w:rFonts w:ascii="Arial" w:hAnsi="Arial" w:cs="Arial"/>
        </w:rPr>
        <w:t>,</w:t>
      </w:r>
      <w:r w:rsidR="00C366D0" w:rsidRPr="005A3E3C">
        <w:rPr>
          <w:rFonts w:ascii="Arial" w:hAnsi="Arial" w:cs="Arial"/>
        </w:rPr>
        <w:t xml:space="preserve"> nicht ausreichend ist, so dass ich gegen diese </w:t>
      </w:r>
    </w:p>
    <w:p w14:paraId="784119F2" w14:textId="77777777" w:rsidR="007A1599" w:rsidRPr="005A3E3C" w:rsidRDefault="007A1599" w:rsidP="00D7349B">
      <w:pPr>
        <w:jc w:val="both"/>
        <w:rPr>
          <w:rFonts w:ascii="Arial" w:hAnsi="Arial" w:cs="Arial"/>
        </w:rPr>
      </w:pPr>
    </w:p>
    <w:p w14:paraId="748D54D8" w14:textId="77777777" w:rsidR="00764FCB" w:rsidRPr="005A3E3C" w:rsidRDefault="00764FCB" w:rsidP="00D7349B">
      <w:pPr>
        <w:jc w:val="both"/>
        <w:rPr>
          <w:rFonts w:ascii="Arial" w:hAnsi="Arial" w:cs="Arial"/>
        </w:rPr>
      </w:pPr>
    </w:p>
    <w:p w14:paraId="6CFCCD17" w14:textId="77777777" w:rsidR="00776845" w:rsidRDefault="00401EA0" w:rsidP="002D0998">
      <w:pPr>
        <w:spacing w:line="23" w:lineRule="atLeast"/>
        <w:ind w:left="708"/>
        <w:jc w:val="both"/>
        <w:rPr>
          <w:rFonts w:ascii="Arial" w:hAnsi="Arial" w:cs="Arial"/>
          <w:b/>
        </w:rPr>
      </w:pPr>
      <w:r w:rsidRPr="005A3E3C">
        <w:rPr>
          <w:rFonts w:ascii="Arial" w:hAnsi="Arial" w:cs="Arial"/>
          <w:b/>
        </w:rPr>
        <w:t xml:space="preserve">Widerspruch </w:t>
      </w:r>
    </w:p>
    <w:p w14:paraId="3954D77A" w14:textId="77777777" w:rsidR="00776845" w:rsidRDefault="00776845" w:rsidP="002D0998">
      <w:pPr>
        <w:spacing w:line="23" w:lineRule="atLeast"/>
        <w:ind w:left="708"/>
        <w:jc w:val="both"/>
        <w:rPr>
          <w:rFonts w:ascii="Arial" w:hAnsi="Arial" w:cs="Arial"/>
          <w:b/>
        </w:rPr>
      </w:pPr>
    </w:p>
    <w:p w14:paraId="06DB415C" w14:textId="77777777" w:rsidR="00764FCB" w:rsidRPr="00776845" w:rsidRDefault="00401EA0" w:rsidP="002D0998">
      <w:pPr>
        <w:spacing w:line="23" w:lineRule="atLeast"/>
        <w:ind w:left="708"/>
        <w:jc w:val="both"/>
        <w:rPr>
          <w:rFonts w:ascii="Arial" w:hAnsi="Arial" w:cs="Arial"/>
        </w:rPr>
      </w:pPr>
      <w:r w:rsidRPr="00776845">
        <w:rPr>
          <w:rFonts w:ascii="Arial" w:hAnsi="Arial" w:cs="Arial"/>
        </w:rPr>
        <w:t>ein</w:t>
      </w:r>
      <w:r w:rsidR="00C366D0" w:rsidRPr="00776845">
        <w:rPr>
          <w:rFonts w:ascii="Arial" w:hAnsi="Arial" w:cs="Arial"/>
        </w:rPr>
        <w:t xml:space="preserve">lege und </w:t>
      </w:r>
      <w:r w:rsidR="00764FCB" w:rsidRPr="00776845">
        <w:rPr>
          <w:rFonts w:ascii="Arial" w:hAnsi="Arial" w:cs="Arial"/>
        </w:rPr>
        <w:t>beantrage</w:t>
      </w:r>
      <w:r w:rsidR="00776845">
        <w:rPr>
          <w:rFonts w:ascii="Arial" w:hAnsi="Arial" w:cs="Arial"/>
        </w:rPr>
        <w:t>,</w:t>
      </w:r>
      <w:r w:rsidR="00764FCB" w:rsidRPr="00776845">
        <w:rPr>
          <w:rFonts w:ascii="Arial" w:hAnsi="Arial" w:cs="Arial"/>
        </w:rPr>
        <w:t xml:space="preserve"> </w:t>
      </w:r>
    </w:p>
    <w:p w14:paraId="24671853" w14:textId="77777777" w:rsidR="00764FCB" w:rsidRPr="005A3E3C" w:rsidRDefault="00764FCB" w:rsidP="002D0998">
      <w:pPr>
        <w:spacing w:line="23" w:lineRule="atLeast"/>
        <w:ind w:left="708"/>
        <w:jc w:val="both"/>
        <w:rPr>
          <w:rFonts w:ascii="Arial" w:hAnsi="Arial" w:cs="Arial"/>
        </w:rPr>
      </w:pPr>
    </w:p>
    <w:p w14:paraId="221D00F2" w14:textId="77777777" w:rsidR="00764FCB" w:rsidRDefault="00C366D0" w:rsidP="007A1599">
      <w:pPr>
        <w:ind w:left="708"/>
        <w:jc w:val="both"/>
        <w:rPr>
          <w:rFonts w:ascii="Arial" w:hAnsi="Arial" w:cs="Arial"/>
          <w:b/>
        </w:rPr>
      </w:pPr>
      <w:r w:rsidRPr="005A3E3C">
        <w:rPr>
          <w:rFonts w:ascii="Arial" w:hAnsi="Arial" w:cs="Arial"/>
          <w:b/>
        </w:rPr>
        <w:t>mir eine</w:t>
      </w:r>
      <w:r w:rsidR="00776845">
        <w:rPr>
          <w:rFonts w:ascii="Arial" w:hAnsi="Arial" w:cs="Arial"/>
          <w:b/>
        </w:rPr>
        <w:t xml:space="preserve"> den verfassungsrechtlichen Vorgaben entsprechende </w:t>
      </w:r>
      <w:r w:rsidR="00764FCB" w:rsidRPr="005A3E3C">
        <w:rPr>
          <w:rFonts w:ascii="Arial" w:hAnsi="Arial" w:cs="Arial"/>
          <w:b/>
        </w:rPr>
        <w:t>amtsangemessene Besoldung</w:t>
      </w:r>
      <w:r w:rsidRPr="005A3E3C">
        <w:rPr>
          <w:rFonts w:ascii="Arial" w:hAnsi="Arial" w:cs="Arial"/>
          <w:b/>
        </w:rPr>
        <w:t xml:space="preserve"> zu gewähren</w:t>
      </w:r>
      <w:r w:rsidR="00764FCB" w:rsidRPr="005A3E3C">
        <w:rPr>
          <w:rFonts w:ascii="Arial" w:hAnsi="Arial" w:cs="Arial"/>
          <w:b/>
        </w:rPr>
        <w:t xml:space="preserve">, die den in </w:t>
      </w:r>
      <w:r w:rsidR="00776845">
        <w:rPr>
          <w:rFonts w:ascii="Arial" w:hAnsi="Arial" w:cs="Arial"/>
          <w:b/>
        </w:rPr>
        <w:t>den Beschlüssen</w:t>
      </w:r>
      <w:r w:rsidR="00AF18E1" w:rsidRPr="005A3E3C">
        <w:rPr>
          <w:rFonts w:ascii="Arial" w:hAnsi="Arial" w:cs="Arial"/>
          <w:b/>
        </w:rPr>
        <w:t xml:space="preserve"> des Bundesverfassungsgerichts aus dem Jahr 201</w:t>
      </w:r>
      <w:r w:rsidR="009E01EB" w:rsidRPr="005A3E3C">
        <w:rPr>
          <w:rFonts w:ascii="Arial" w:hAnsi="Arial" w:cs="Arial"/>
          <w:b/>
        </w:rPr>
        <w:t>5</w:t>
      </w:r>
      <w:r w:rsidR="00AF18E1" w:rsidRPr="005A3E3C">
        <w:rPr>
          <w:rFonts w:ascii="Arial" w:hAnsi="Arial" w:cs="Arial"/>
          <w:b/>
        </w:rPr>
        <w:t xml:space="preserve"> </w:t>
      </w:r>
      <w:r w:rsidRPr="005A3E3C">
        <w:rPr>
          <w:rFonts w:ascii="Arial" w:hAnsi="Arial" w:cs="Arial"/>
          <w:b/>
        </w:rPr>
        <w:t xml:space="preserve">sowie aus dem Jahr 2020 </w:t>
      </w:r>
      <w:r w:rsidR="00764FCB" w:rsidRPr="005A3E3C">
        <w:rPr>
          <w:rFonts w:ascii="Arial" w:hAnsi="Arial" w:cs="Arial"/>
          <w:b/>
        </w:rPr>
        <w:t>aufgestellten Parametern und damit dem Grundsatz der amtsangemessenen Alimentation entspricht.</w:t>
      </w:r>
    </w:p>
    <w:p w14:paraId="4DBA00C1" w14:textId="77777777" w:rsidR="007A1599" w:rsidRPr="005A3E3C" w:rsidRDefault="007A1599" w:rsidP="002D0998">
      <w:pPr>
        <w:spacing w:line="23" w:lineRule="atLeast"/>
        <w:ind w:left="708"/>
        <w:jc w:val="both"/>
        <w:rPr>
          <w:rFonts w:ascii="Arial" w:hAnsi="Arial" w:cs="Arial"/>
          <w:b/>
        </w:rPr>
      </w:pPr>
    </w:p>
    <w:p w14:paraId="73BBD8D5" w14:textId="77777777" w:rsidR="00764FCB" w:rsidRDefault="00B90613" w:rsidP="002D0998">
      <w:pPr>
        <w:spacing w:line="23" w:lineRule="atLeast"/>
        <w:jc w:val="both"/>
        <w:rPr>
          <w:rFonts w:ascii="Arial" w:hAnsi="Arial" w:cs="Arial"/>
        </w:rPr>
      </w:pPr>
      <w:r w:rsidRPr="00080FD1">
        <w:rPr>
          <w:rFonts w:ascii="Arial" w:hAnsi="Arial" w:cs="Arial"/>
          <w:u w:val="single"/>
        </w:rPr>
        <w:t>Dies gilt auch für weitere Zeiträume und (Haushalts-) Jahre</w:t>
      </w:r>
      <w:r w:rsidRPr="00080FD1">
        <w:rPr>
          <w:rFonts w:ascii="Arial" w:hAnsi="Arial" w:cs="Arial"/>
        </w:rPr>
        <w:t>, bis der Besoldungsge</w:t>
      </w:r>
      <w:r>
        <w:rPr>
          <w:rFonts w:ascii="Arial" w:hAnsi="Arial" w:cs="Arial"/>
        </w:rPr>
        <w:t>setzgeber seiner verfassungsrechtlichen Verpflichtung zur Gewährung einer amtsangemessenen Alimentation nachkommt.</w:t>
      </w:r>
    </w:p>
    <w:p w14:paraId="087A52BA" w14:textId="77777777" w:rsidR="00B90613" w:rsidRPr="00C772A3" w:rsidRDefault="00B90613" w:rsidP="002D0998">
      <w:pPr>
        <w:spacing w:line="23" w:lineRule="atLeast"/>
        <w:jc w:val="both"/>
        <w:rPr>
          <w:rFonts w:ascii="Arial" w:hAnsi="Arial" w:cs="Arial"/>
        </w:rPr>
      </w:pPr>
    </w:p>
    <w:p w14:paraId="57C45A0C" w14:textId="090DE8FC" w:rsidR="00B017AA" w:rsidRPr="00C772A3" w:rsidRDefault="00B017AA" w:rsidP="00D7349B">
      <w:pPr>
        <w:jc w:val="both"/>
        <w:rPr>
          <w:rFonts w:ascii="Arial" w:hAnsi="Arial" w:cs="Arial"/>
        </w:rPr>
      </w:pPr>
      <w:r w:rsidRPr="00C772A3">
        <w:rPr>
          <w:rFonts w:ascii="Arial" w:hAnsi="Arial" w:cs="Arial"/>
        </w:rPr>
        <w:t xml:space="preserve">Ich stelle </w:t>
      </w:r>
      <w:r w:rsidR="00C772A3">
        <w:rPr>
          <w:rFonts w:ascii="Arial" w:hAnsi="Arial" w:cs="Arial"/>
        </w:rPr>
        <w:t xml:space="preserve">zudem </w:t>
      </w:r>
      <w:r w:rsidRPr="00C772A3">
        <w:rPr>
          <w:rFonts w:ascii="Arial" w:hAnsi="Arial" w:cs="Arial"/>
        </w:rPr>
        <w:t>klar, dass sich die Geltendmachung auf alle in Betracht kommenden Bestandteile der Alimentation</w:t>
      </w:r>
      <w:r w:rsidR="00C772A3">
        <w:rPr>
          <w:rFonts w:ascii="Arial" w:hAnsi="Arial" w:cs="Arial"/>
        </w:rPr>
        <w:t>/Besoldung</w:t>
      </w:r>
      <w:r w:rsidRPr="00C772A3">
        <w:rPr>
          <w:rFonts w:ascii="Arial" w:hAnsi="Arial" w:cs="Arial"/>
        </w:rPr>
        <w:t xml:space="preserve"> bezieht, also bspw. auch auf familien- oder kindbezogene Bestandteile.</w:t>
      </w:r>
      <w:r w:rsidR="009B1C2D">
        <w:rPr>
          <w:rFonts w:ascii="Arial" w:hAnsi="Arial" w:cs="Arial"/>
        </w:rPr>
        <w:t xml:space="preserve"> Insgesamt rüge ich die Verletzung des Grundsatzes auf amtsangemessene Alimentation aus allen in Betracht kommenden Gesichtspunkten.</w:t>
      </w:r>
    </w:p>
    <w:p w14:paraId="22BF6C35" w14:textId="77777777" w:rsidR="00B017AA" w:rsidRPr="00C772A3" w:rsidRDefault="00B017AA" w:rsidP="00D7349B">
      <w:pPr>
        <w:jc w:val="both"/>
        <w:rPr>
          <w:rFonts w:ascii="Arial" w:hAnsi="Arial" w:cs="Arial"/>
        </w:rPr>
      </w:pPr>
    </w:p>
    <w:p w14:paraId="24A6EBAC" w14:textId="625E35C4" w:rsidR="00764FCB" w:rsidRPr="005A3E3C" w:rsidRDefault="00764FCB" w:rsidP="00D7349B">
      <w:pPr>
        <w:jc w:val="both"/>
        <w:rPr>
          <w:rFonts w:ascii="Arial" w:hAnsi="Arial" w:cs="Arial"/>
        </w:rPr>
      </w:pPr>
      <w:r w:rsidRPr="00C772A3">
        <w:rPr>
          <w:rFonts w:ascii="Arial" w:hAnsi="Arial" w:cs="Arial"/>
        </w:rPr>
        <w:t>Gleichzeitig bitte ich</w:t>
      </w:r>
      <w:r w:rsidR="00F0328B" w:rsidRPr="00C772A3">
        <w:rPr>
          <w:rFonts w:ascii="Arial" w:hAnsi="Arial" w:cs="Arial"/>
        </w:rPr>
        <w:t>,</w:t>
      </w:r>
      <w:r w:rsidRPr="00C772A3">
        <w:rPr>
          <w:rFonts w:ascii="Arial" w:hAnsi="Arial" w:cs="Arial"/>
        </w:rPr>
        <w:t xml:space="preserve"> bis </w:t>
      </w:r>
      <w:r w:rsidR="00C772A3">
        <w:rPr>
          <w:rFonts w:ascii="Arial" w:hAnsi="Arial" w:cs="Arial"/>
        </w:rPr>
        <w:t xml:space="preserve">zu einer abschließenden </w:t>
      </w:r>
      <w:r w:rsidR="00D2683B">
        <w:rPr>
          <w:rFonts w:ascii="Arial" w:hAnsi="Arial" w:cs="Arial"/>
        </w:rPr>
        <w:t>Klärung der</w:t>
      </w:r>
      <w:r w:rsidRPr="00C772A3">
        <w:rPr>
          <w:rFonts w:ascii="Arial" w:hAnsi="Arial" w:cs="Arial"/>
        </w:rPr>
        <w:t xml:space="preserve"> </w:t>
      </w:r>
      <w:r w:rsidR="00C366D0" w:rsidRPr="00C772A3">
        <w:rPr>
          <w:rFonts w:ascii="Arial" w:hAnsi="Arial" w:cs="Arial"/>
        </w:rPr>
        <w:t>Umsetzung der</w:t>
      </w:r>
      <w:r w:rsidRPr="00C772A3">
        <w:rPr>
          <w:rFonts w:ascii="Arial" w:hAnsi="Arial" w:cs="Arial"/>
        </w:rPr>
        <w:t xml:space="preserve"> Entscheidung</w:t>
      </w:r>
      <w:r w:rsidR="00EE3A54">
        <w:rPr>
          <w:rFonts w:ascii="Arial" w:hAnsi="Arial" w:cs="Arial"/>
        </w:rPr>
        <w:t>en</w:t>
      </w:r>
      <w:r w:rsidRPr="00C772A3">
        <w:rPr>
          <w:rFonts w:ascii="Arial" w:hAnsi="Arial" w:cs="Arial"/>
        </w:rPr>
        <w:t xml:space="preserve"> </w:t>
      </w:r>
      <w:r w:rsidR="00C366D0" w:rsidRPr="00C772A3">
        <w:rPr>
          <w:rFonts w:ascii="Arial" w:hAnsi="Arial" w:cs="Arial"/>
        </w:rPr>
        <w:t>durch den für meine Besol</w:t>
      </w:r>
      <w:r w:rsidR="00C366D0" w:rsidRPr="005A3E3C">
        <w:rPr>
          <w:rFonts w:ascii="Arial" w:hAnsi="Arial" w:cs="Arial"/>
        </w:rPr>
        <w:t>dung zuständigen Gesetzgeber</w:t>
      </w:r>
      <w:r w:rsidRPr="005A3E3C">
        <w:rPr>
          <w:rFonts w:ascii="Arial" w:hAnsi="Arial" w:cs="Arial"/>
        </w:rPr>
        <w:t xml:space="preserve"> </w:t>
      </w:r>
      <w:r w:rsidR="00F0328B">
        <w:rPr>
          <w:rFonts w:ascii="Arial" w:hAnsi="Arial" w:cs="Arial"/>
        </w:rPr>
        <w:t xml:space="preserve">und der Gewährung einer verfassungsrechtlich korrekten Alimentation </w:t>
      </w:r>
      <w:r w:rsidRPr="005A3E3C">
        <w:rPr>
          <w:rFonts w:ascii="Arial" w:hAnsi="Arial" w:cs="Arial"/>
        </w:rPr>
        <w:t>meinen Antrag ruhen zu lassen</w:t>
      </w:r>
      <w:r w:rsidR="00AF18E1" w:rsidRPr="005A3E3C">
        <w:rPr>
          <w:rFonts w:ascii="Arial" w:hAnsi="Arial" w:cs="Arial"/>
        </w:rPr>
        <w:t>,</w:t>
      </w:r>
      <w:r w:rsidRPr="005A3E3C">
        <w:rPr>
          <w:rFonts w:ascii="Arial" w:hAnsi="Arial" w:cs="Arial"/>
        </w:rPr>
        <w:t xml:space="preserve"> auf die Einrede der Verjährung zu verzichten und mir dies entsprechend zu bestätigen. </w:t>
      </w:r>
    </w:p>
    <w:p w14:paraId="32ABE4BA" w14:textId="77777777" w:rsidR="00764FCB" w:rsidRDefault="00764FCB" w:rsidP="002D0998">
      <w:pPr>
        <w:spacing w:line="23" w:lineRule="atLeast"/>
        <w:jc w:val="both"/>
        <w:rPr>
          <w:rFonts w:ascii="Arial" w:hAnsi="Arial" w:cs="Arial"/>
        </w:rPr>
      </w:pPr>
    </w:p>
    <w:p w14:paraId="077272BD" w14:textId="77777777" w:rsidR="007A1599" w:rsidRPr="005A3E3C" w:rsidRDefault="007A1599" w:rsidP="002D0998">
      <w:pPr>
        <w:spacing w:line="23" w:lineRule="atLeast"/>
        <w:jc w:val="both"/>
        <w:rPr>
          <w:rFonts w:ascii="Arial" w:hAnsi="Arial" w:cs="Arial"/>
        </w:rPr>
      </w:pPr>
    </w:p>
    <w:p w14:paraId="4CA874DB" w14:textId="77777777" w:rsidR="00764FCB" w:rsidRPr="005A3E3C" w:rsidRDefault="00764FCB" w:rsidP="002D0998">
      <w:pPr>
        <w:spacing w:line="23" w:lineRule="atLeast"/>
        <w:jc w:val="both"/>
        <w:rPr>
          <w:rFonts w:ascii="Arial" w:hAnsi="Arial" w:cs="Arial"/>
        </w:rPr>
      </w:pPr>
      <w:r w:rsidRPr="005A3E3C">
        <w:rPr>
          <w:rFonts w:ascii="Arial" w:hAnsi="Arial" w:cs="Arial"/>
        </w:rPr>
        <w:t>Mit freundlichen Grüßen</w:t>
      </w:r>
    </w:p>
    <w:sectPr w:rsidR="00764FCB" w:rsidRPr="005A3E3C" w:rsidSect="00286670">
      <w:headerReference w:type="default" r:id="rId6"/>
      <w:headerReference w:type="first" r:id="rId7"/>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B577" w14:textId="77777777" w:rsidR="00C23384" w:rsidRDefault="00C23384" w:rsidP="00286670">
      <w:r>
        <w:separator/>
      </w:r>
    </w:p>
  </w:endnote>
  <w:endnote w:type="continuationSeparator" w:id="0">
    <w:p w14:paraId="68E7A989" w14:textId="77777777" w:rsidR="00C23384" w:rsidRDefault="00C23384" w:rsidP="0028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Office">
    <w:altName w:val="Malgun Gothic"/>
    <w:charset w:val="00"/>
    <w:family w:val="swiss"/>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7E77" w14:textId="77777777" w:rsidR="00C23384" w:rsidRDefault="00C23384" w:rsidP="00286670">
      <w:r>
        <w:separator/>
      </w:r>
    </w:p>
  </w:footnote>
  <w:footnote w:type="continuationSeparator" w:id="0">
    <w:p w14:paraId="7A6AF084" w14:textId="77777777" w:rsidR="00C23384" w:rsidRDefault="00C23384" w:rsidP="0028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FB0A" w14:textId="77777777" w:rsidR="00286670" w:rsidRDefault="00286670">
    <w:pPr>
      <w:pStyle w:val="Kopfzeile"/>
      <w:jc w:val="center"/>
    </w:pPr>
    <w:r>
      <w:fldChar w:fldCharType="begin"/>
    </w:r>
    <w:r>
      <w:instrText>PAGE   \* MERGEFORMAT</w:instrText>
    </w:r>
    <w:r>
      <w:fldChar w:fldCharType="separate"/>
    </w:r>
    <w:r w:rsidR="00A0784F">
      <w:rPr>
        <w:noProof/>
      </w:rPr>
      <w:t>2</w:t>
    </w:r>
    <w:r>
      <w:fldChar w:fldCharType="end"/>
    </w:r>
  </w:p>
  <w:p w14:paraId="24539EE1" w14:textId="77777777" w:rsidR="00286670" w:rsidRDefault="002866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B631" w14:textId="77777777" w:rsidR="003C4085" w:rsidRPr="003C4085" w:rsidRDefault="003C4085" w:rsidP="003C4085">
    <w:pPr>
      <w:pStyle w:val="Kopfzeile"/>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CB"/>
    <w:rsid w:val="00005348"/>
    <w:rsid w:val="00080FD1"/>
    <w:rsid w:val="000845F5"/>
    <w:rsid w:val="000E16BD"/>
    <w:rsid w:val="0011047B"/>
    <w:rsid w:val="001B53F1"/>
    <w:rsid w:val="001F2D4B"/>
    <w:rsid w:val="001F3A34"/>
    <w:rsid w:val="00286670"/>
    <w:rsid w:val="002B203E"/>
    <w:rsid w:val="002D0998"/>
    <w:rsid w:val="002E4400"/>
    <w:rsid w:val="002F1EEA"/>
    <w:rsid w:val="003162ED"/>
    <w:rsid w:val="00316989"/>
    <w:rsid w:val="003613A1"/>
    <w:rsid w:val="0037735E"/>
    <w:rsid w:val="003A08D8"/>
    <w:rsid w:val="003A2424"/>
    <w:rsid w:val="003C4085"/>
    <w:rsid w:val="003E0141"/>
    <w:rsid w:val="00401EA0"/>
    <w:rsid w:val="004109E1"/>
    <w:rsid w:val="0046334A"/>
    <w:rsid w:val="004F243B"/>
    <w:rsid w:val="00544DFE"/>
    <w:rsid w:val="005A3E3C"/>
    <w:rsid w:val="005F6BC0"/>
    <w:rsid w:val="006922E6"/>
    <w:rsid w:val="006E18A9"/>
    <w:rsid w:val="006E40B6"/>
    <w:rsid w:val="0072545B"/>
    <w:rsid w:val="00732EC2"/>
    <w:rsid w:val="00764E76"/>
    <w:rsid w:val="00764FCB"/>
    <w:rsid w:val="00773D78"/>
    <w:rsid w:val="00776845"/>
    <w:rsid w:val="00787ED6"/>
    <w:rsid w:val="007A1599"/>
    <w:rsid w:val="007A4113"/>
    <w:rsid w:val="007E1256"/>
    <w:rsid w:val="00832754"/>
    <w:rsid w:val="008C6720"/>
    <w:rsid w:val="009079B5"/>
    <w:rsid w:val="009134E6"/>
    <w:rsid w:val="00937B8B"/>
    <w:rsid w:val="009B1C2D"/>
    <w:rsid w:val="009C7AF1"/>
    <w:rsid w:val="009E01EB"/>
    <w:rsid w:val="009F6BE8"/>
    <w:rsid w:val="00A0784F"/>
    <w:rsid w:val="00A139A8"/>
    <w:rsid w:val="00A84D0B"/>
    <w:rsid w:val="00A9096F"/>
    <w:rsid w:val="00AE4C71"/>
    <w:rsid w:val="00AF18E1"/>
    <w:rsid w:val="00B017AA"/>
    <w:rsid w:val="00B02B60"/>
    <w:rsid w:val="00B90613"/>
    <w:rsid w:val="00BA5BCB"/>
    <w:rsid w:val="00BA6A01"/>
    <w:rsid w:val="00C23384"/>
    <w:rsid w:val="00C366D0"/>
    <w:rsid w:val="00C742FE"/>
    <w:rsid w:val="00C772A3"/>
    <w:rsid w:val="00C911EB"/>
    <w:rsid w:val="00C97E36"/>
    <w:rsid w:val="00D2683B"/>
    <w:rsid w:val="00D7349B"/>
    <w:rsid w:val="00D94EC1"/>
    <w:rsid w:val="00DC19DD"/>
    <w:rsid w:val="00EE3A54"/>
    <w:rsid w:val="00F0328B"/>
    <w:rsid w:val="00F109C5"/>
    <w:rsid w:val="00F13366"/>
    <w:rsid w:val="00F27E9A"/>
    <w:rsid w:val="00F60F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E69928B"/>
  <w15:docId w15:val="{21911068-D137-4A7A-812E-6A06A7AF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4FCB"/>
    <w:rPr>
      <w:rFonts w:ascii="TheSansOffice" w:eastAsia="Times New Roman" w:hAnsi="TheSansOffice"/>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670"/>
    <w:pPr>
      <w:tabs>
        <w:tab w:val="center" w:pos="4536"/>
        <w:tab w:val="right" w:pos="9072"/>
      </w:tabs>
    </w:pPr>
  </w:style>
  <w:style w:type="character" w:customStyle="1" w:styleId="KopfzeileZchn">
    <w:name w:val="Kopfzeile Zchn"/>
    <w:link w:val="Kopfzeile"/>
    <w:uiPriority w:val="99"/>
    <w:rsid w:val="00286670"/>
    <w:rPr>
      <w:rFonts w:ascii="TheSansOffice" w:eastAsia="Times New Roman" w:hAnsi="TheSansOffice"/>
      <w:sz w:val="24"/>
      <w:szCs w:val="24"/>
    </w:rPr>
  </w:style>
  <w:style w:type="paragraph" w:styleId="Fuzeile">
    <w:name w:val="footer"/>
    <w:basedOn w:val="Standard"/>
    <w:link w:val="FuzeileZchn"/>
    <w:uiPriority w:val="99"/>
    <w:unhideWhenUsed/>
    <w:rsid w:val="00286670"/>
    <w:pPr>
      <w:tabs>
        <w:tab w:val="center" w:pos="4536"/>
        <w:tab w:val="right" w:pos="9072"/>
      </w:tabs>
    </w:pPr>
  </w:style>
  <w:style w:type="character" w:customStyle="1" w:styleId="FuzeileZchn">
    <w:name w:val="Fußzeile Zchn"/>
    <w:link w:val="Fuzeile"/>
    <w:uiPriority w:val="99"/>
    <w:rsid w:val="00286670"/>
    <w:rPr>
      <w:rFonts w:ascii="TheSansOffice" w:eastAsia="Times New Roman" w:hAnsi="TheSansOffice"/>
      <w:sz w:val="24"/>
      <w:szCs w:val="24"/>
    </w:rPr>
  </w:style>
  <w:style w:type="paragraph" w:styleId="Sprechblasentext">
    <w:name w:val="Balloon Text"/>
    <w:basedOn w:val="Standard"/>
    <w:link w:val="SprechblasentextZchn"/>
    <w:uiPriority w:val="99"/>
    <w:semiHidden/>
    <w:unhideWhenUsed/>
    <w:rsid w:val="00286670"/>
    <w:rPr>
      <w:rFonts w:ascii="Segoe UI" w:hAnsi="Segoe UI" w:cs="Segoe UI"/>
      <w:sz w:val="18"/>
      <w:szCs w:val="18"/>
    </w:rPr>
  </w:style>
  <w:style w:type="character" w:customStyle="1" w:styleId="SprechblasentextZchn">
    <w:name w:val="Sprechblasentext Zchn"/>
    <w:link w:val="Sprechblasentext"/>
    <w:uiPriority w:val="99"/>
    <w:semiHidden/>
    <w:rsid w:val="00286670"/>
    <w:rPr>
      <w:rFonts w:ascii="Segoe UI" w:eastAsia="Times New Roman" w:hAnsi="Segoe UI" w:cs="Segoe UI"/>
      <w:sz w:val="18"/>
      <w:szCs w:val="18"/>
    </w:rPr>
  </w:style>
  <w:style w:type="paragraph" w:customStyle="1" w:styleId="Default">
    <w:name w:val="Default"/>
    <w:rsid w:val="00B017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3773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dbb</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Tepke, Alexia</dc:creator>
  <cp:lastModifiedBy>Malte Poerschke</cp:lastModifiedBy>
  <cp:revision>13</cp:revision>
  <cp:lastPrinted>2020-10-23T06:48:00Z</cp:lastPrinted>
  <dcterms:created xsi:type="dcterms:W3CDTF">2023-11-13T07:41:00Z</dcterms:created>
  <dcterms:modified xsi:type="dcterms:W3CDTF">2025-10-28T07:01:00Z</dcterms:modified>
</cp:coreProperties>
</file>